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Patch Management: A Definitive Report on Cybersecurity, Risk, and Resilience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modern digital ecosystem, patch management has evolved from a routine technical task to a core strategic function of organizational resilience. This report defines patch management as a systematic, continuous lifecycle for identifying, testing, and deploying software and hardware updates to mitigate risks and enhance operational stability. The significance of this practice cannot be overstated, as unpatched vulnerabilities have become the most common and easily exploitable entry points for malicious actors.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Foundational Concepts: Defining a Proactive Practice</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Process and Purpose of Patch Management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Patch management is a systematic, structured practice for identifying, testing, and deploying updates to software, operating systems, and device firmware across an organization's IT infrastructure. Its overarching objective is to ensure that all systems remain secure, stable, and current.This process is not a one-time event but a continuous lifecycle of vigilance and remediation, a fundamental component of a comprehensive vulnerability management strategy.</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its core, patch management serves a dual purpose. First and most critically, it closes security vulnerabilities that could be exploited by cybercriminals to launch attacks, spread malware, or gain unauthorized access to a network.Vendors release these updates, often referred to as "patches," to fix specific security flaws as they are discovered.A consistent patch management program significantly reduces the attack surface, proactively defending against emerging threats and minimizing the risk of a successful cyberattack.</w:t>
      </w:r>
      <w:r w:rsidDel="00000000" w:rsidR="00000000" w:rsidRPr="00000000">
        <w:rPr>
          <w:rtl w:val="0"/>
        </w:rPr>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Patch Management Lifecycle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patch management is best understood as a continuous, cyclical process composed of several interconnected stages. The formalization of this process into a structured lifecycle distinguishes a mature security program from an ad-hoc or reactive one. The breakdown of this lifecycle is as follows: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Inventory:</w:t>
      </w:r>
      <w:r w:rsidDel="00000000" w:rsidR="00000000" w:rsidRPr="00000000">
        <w:rPr>
          <w:rFonts w:ascii="Google Sans Text" w:cs="Google Sans Text" w:eastAsia="Google Sans Text" w:hAnsi="Google Sans Text"/>
          <w:color w:val="1b1c1d"/>
          <w:rtl w:val="0"/>
        </w:rPr>
        <w:t xml:space="preserve"> The foundational step is to create and maintain a comprehensive inventory of all network assets, including hardware, software, operating systems, and remote.</w:t>
      </w:r>
      <w:r w:rsidDel="00000000" w:rsidR="00000000" w:rsidRPr="00000000">
        <w:rPr>
          <w:rtl w:val="0"/>
        </w:rPr>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Monitoring:</w:t>
      </w:r>
      <w:r w:rsidDel="00000000" w:rsidR="00000000" w:rsidRPr="00000000">
        <w:rPr>
          <w:rFonts w:ascii="Google Sans Text" w:cs="Google Sans Text" w:eastAsia="Google Sans Text" w:hAnsi="Google Sans Text"/>
          <w:color w:val="1b1c1d"/>
          <w:rtl w:val="0"/>
        </w:rPr>
        <w:t xml:space="preserve"> Once a complete asset inventory is in place, IT and security teams must continuously monitor for new vulnerabilities and vendor-issued patch releases. This involves subscribing to vendor security bulletins, tracking public databases like Common Vulnerabilities and Exposures (CVE), and staying informed of emerging threats.</w:t>
      </w:r>
      <w:r w:rsidDel="00000000" w:rsidR="00000000" w:rsidRPr="00000000">
        <w:rPr>
          <w:rtl w:val="0"/>
        </w:rPr>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Prioritization:</w:t>
      </w:r>
      <w:r w:rsidDel="00000000" w:rsidR="00000000" w:rsidRPr="00000000">
        <w:rPr>
          <w:rFonts w:ascii="Google Sans Text" w:cs="Google Sans Text" w:eastAsia="Google Sans Text" w:hAnsi="Google Sans Text"/>
          <w:color w:val="1b1c1d"/>
          <w:rtl w:val="0"/>
        </w:rPr>
        <w:t xml:space="preserve"> Organizations find it impractical to apply every patch as soon as it becomes available due to the sheer volume of updates. Therefore, patches are prioritized based on the severity of the vulnerability, the likelihood of exploitation, and the criticality of the affected system to business operations.</w:t>
      </w:r>
      <w:r w:rsidDel="00000000" w:rsidR="00000000" w:rsidRPr="00000000">
        <w:rPr>
          <w:rtl w:val="0"/>
        </w:rPr>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Testing:</w:t>
      </w:r>
      <w:r w:rsidDel="00000000" w:rsidR="00000000" w:rsidRPr="00000000">
        <w:rPr>
          <w:rFonts w:ascii="Google Sans Text" w:cs="Google Sans Text" w:eastAsia="Google Sans Text" w:hAnsi="Google Sans Text"/>
          <w:color w:val="1b1c1d"/>
          <w:rtl w:val="0"/>
        </w:rPr>
        <w:t xml:space="preserve"> Before deploying patches across the entire organization, they must be tested in a controlled environment that closely mirrors the production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critical step verifies compatibility, assesses potential performance impacts, and prevents the patch from causing new, unintended issues or disruptions.</w:t>
      </w:r>
      <w:r w:rsidDel="00000000" w:rsidR="00000000" w:rsidRPr="00000000">
        <w:rPr>
          <w:rtl w:val="0"/>
        </w:rPr>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Deployment:</w:t>
      </w:r>
      <w:r w:rsidDel="00000000" w:rsidR="00000000" w:rsidRPr="00000000">
        <w:rPr>
          <w:rFonts w:ascii="Google Sans Text" w:cs="Google Sans Text" w:eastAsia="Google Sans Text" w:hAnsi="Google Sans Text"/>
          <w:color w:val="1b1c1d"/>
          <w:rtl w:val="0"/>
        </w:rPr>
        <w:t xml:space="preserve"> After successful testing, patches are deployed to production systems. Strategies such as scheduling updates during off-peak hours or using staggered rollouts help minimize disruption and reduce the impact on employee workflows.</w:t>
      </w:r>
      <w:r w:rsidDel="00000000" w:rsidR="00000000" w:rsidRPr="00000000">
        <w:rPr>
          <w:rtl w:val="0"/>
        </w:rPr>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Verification and Documentation:</w:t>
      </w:r>
      <w:r w:rsidDel="00000000" w:rsidR="00000000" w:rsidRPr="00000000">
        <w:rPr>
          <w:rFonts w:ascii="Google Sans Text" w:cs="Google Sans Text" w:eastAsia="Google Sans Text" w:hAnsi="Google Sans Text"/>
          <w:color w:val="1b1c1d"/>
          <w:rtl w:val="0"/>
        </w:rPr>
        <w:t xml:space="preserve"> The patch management process does not end with deployment. Continuous monitoring and scanning of systems are essential to confirm that patches were successfully installed, did not cause new issues, and that no vulnerabilities remain.All patching activities should be meticulously documented for accountability, to support compliance, and to provide audit-ready proof of security controls.</w:t>
      </w: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clear overview of the stages of a mature patch management lifecycle.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Asset Inventory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complete, up-to-date catalog of all hardware, software, and endpoints to ensure comprehensive patch coverage.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Patch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Proactively monitoring vendor security bulletins and threat intelligence feeds for new patch releases.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Prioritization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Ranking patches based on the severity of the vulnerability, the likelihood of exploitation, and the criticality of the affected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Verifying patch compatibility and functionality in a controlled, non-production environment.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Deployment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planned rollout of patches across the organization's IT infrastructure, often with staggered or scheduled releases.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Verification &amp;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Post-deployment checks to confirm successful installation, detect any new issues, and ensure system stability.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Documentation &amp;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Recording all patching activities for compliance, accountability, and to provide stakeholders with a clear overview of security posture.</w:t>
            </w:r>
          </w:p>
        </w:tc>
      </w:tr>
    </w:tbl>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Types of Patches: Beyond the Fix</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term "patch" is often used broadly, but a mature patch management program recognizes distinct types of updates, each with a specific purpose and level of urgency.An organization's ability to differentiate between these is a key indicator of its cybersecurity sophistication.</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Security Patches:</w:t>
      </w:r>
      <w:r w:rsidDel="00000000" w:rsidR="00000000" w:rsidRPr="00000000">
        <w:rPr>
          <w:rFonts w:ascii="Google Sans Text" w:cs="Google Sans Text" w:eastAsia="Google Sans Text" w:hAnsi="Google Sans Text"/>
          <w:color w:val="1b1c1d"/>
          <w:rtl w:val="0"/>
        </w:rPr>
        <w:t xml:space="preserve"> These are the most critical type of patch, designed exclusively to fix specific security vulnerabilities that could be exploited by attackers.They are often released outside of a regular update schedule to address critical, newly discovered risks that require immediate remediation.</w:t>
      </w:r>
      <w:r w:rsidDel="00000000" w:rsidR="00000000" w:rsidRPr="00000000">
        <w:rPr>
          <w:rtl w:val="0"/>
        </w:rPr>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Bug Fixes:</w:t>
      </w:r>
      <w:r w:rsidDel="00000000" w:rsidR="00000000" w:rsidRPr="00000000">
        <w:rPr>
          <w:rFonts w:ascii="Google Sans Text" w:cs="Google Sans Text" w:eastAsia="Google Sans Text" w:hAnsi="Google Sans Text"/>
          <w:color w:val="1b1c1d"/>
          <w:rtl w:val="0"/>
        </w:rPr>
        <w:t xml:space="preserve"> These updates address technical glitches, coding errors, or flaws in software that do not necessarily pose a security risk but can cause systems to behave unexpectedly or crash.</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Implementing bug fixes is crucial for improving system stability, reliability, and overall performance.</w:t>
      </w:r>
      <w:r w:rsidDel="00000000" w:rsidR="00000000" w:rsidRPr="00000000">
        <w:rPr>
          <w:rtl w:val="0"/>
        </w:rPr>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Feature Updates:</w:t>
      </w:r>
      <w:r w:rsidDel="00000000" w:rsidR="00000000" w:rsidRPr="00000000">
        <w:rPr>
          <w:rFonts w:ascii="Google Sans Text" w:cs="Google Sans Text" w:eastAsia="Google Sans Text" w:hAnsi="Google Sans Text"/>
          <w:color w:val="1b1c1d"/>
          <w:rtl w:val="0"/>
        </w:rPr>
        <w:t xml:space="preserve"> These are more comprehensive updates that introduce new functionalities, enhance existing ones, or improve compatibility with new hardware and software. While not always a high priority for security, feature updates can streamline workflows and boost user productivity.</w:t>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of these distinct types of software fixes allows for a tiered, strategic approach to risk management. An urgent "hotfix" for a critical vulnerability in a public-facing system will demand a different, more rapid process than a minor bug fix in an internal, non-critical application.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The Strategic Imperative: Why Patching Matters to the Bottom Line</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A Frontline Defense Against Exploitation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Effective patch management is the foundational layer of a proactive cybersecurity posture. The failure to apply patches is comparable to leaving the "front door wide open for attackers". Cybercriminals actively target known, unpatched vulnerabilities because they represent an easily exploitable entry point into a network.In fact, unpatched vulnerabilities are considered "low-hanging fruit" for attackers and are often among the first targets for malware distributors.</w:t>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urgency of patch deployment is a critical factor. Once a vulnerability is publicly disclosed, both defenders and attackers are aware of it, and malicious agents are quick to develop exploits. The consequences of delayed patching are starkly illustrated by statistics: a staggering 60% of data breaches in 2019 were linked to vulnerabilities for which a patch was already available but had not been applied.This data point is not an isolated statistic; it points to a systemic, widespread failure of basic security hygiene. The vast majority of breaches are not the result of a sophisticated, esoteric attack but rather a failure to perform a fundamental, well-understood security practice. Organizations that prioritize timely patch deployment transform their security posture from reactive to preventative, significantly reducing their exposure to cyberattacks and data breaches.</w:t>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 Pillar of Operational Stability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its role in security is paramount, the value of patch management extends directly to a company's operational health and performance. Patching is not merely a cost center for risk mitigation; it is a vital investment in operational efficiency and business continuity.</w:t>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Regular updates improve system performance by addressing bugs and optimizing software functionality.These improvements can include fixing memory leaks, reducing crashes, increasing processing speed, and improving overall application responsiveness. For employees, this translates to less downtime, fewer interruptions from technical issues, and a smoother user experience, all of which contribute to enhanced productivity and efficiency.</w:t>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Meeting Compliance and Governance Requirements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today's regulatory landscape, patch management is no longer an optional best practice; it is a mandated requirement for adhering to a growing number of industry standards and data protection regulations. Regulatory frameworks such as the General Data Protection Regulation (GDPR), the Health Insurance Portability and Accountability Act (HIPAA), and the Payment Card Industry Data Security Standard (PCI-DSS) all require organizations to follow robust cybersecurity practices. Regular patching is a key component of these mandates, as it protects sensitive data and ensures that critical systems meet the necessary security standards.</w:t>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The Tangible Consequences of Ineffective Patch Management</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Financial and Reputational Damage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consequences of neglecting patch management are far-reaching and can be devastating to an organization's financial health and public standing. Unpatched vulnerabilities are a leading cause of data breaches, which carry staggering costs.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average cost of a data breach is approximately $4.45 million, with a significant portion of this attributed to lost business and reputational harm.</w:t>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costs include not only the immediate expenses of responding to an incident—such as forensic investigations, data recovery, and legal fees—but also long-term financial and reputational damage. A high-profile breach can erode customer trust, make it difficult to attract new clients or partners, and significantly devalue a company's brand.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negative publicity and loss of consumer confidence can be difficult to quantify but are often more damaging and long-lasting than the initial financial hit.</w:t>
      </w: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Case Studies of Catastrophic Failures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Examining high-profile security incidents reveals how a single unpatched vulnerability can lead to a systemic, catastrophic failure. The following case studies serve as a cautionary tale, demonstrating that the technical failure to patch is often a symptom of deeper organizational and cultural shortcomings.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Equifax Data Breach (2017)</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Equifax data breach of 2017 is one of the most infamous examples of the consequences of an unpatched vulnerability. The breach exposed the personal information of approximately 148 million people, including Social Security numbers and birth dates.</w:t>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incident began on May 12, 2017, when hackers exploited a known vulnerability in the Apache Struts web application framework. A patch to fix this critical flaw had been released by the Apache Software Foundation on March 7, 2017, with an urgent recommendation for all users to update.The Department of Homeland Security had even notified Equifax of the vulnerability the very next day, on March 8.Yet, the company failed to apply the patch for months, leaving its systems exposed. The breach went undetected for 76 days, during which the attackers had ample time to steal vast amounts of sensitive data.</w:t>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WannaCry Ransomware Attack (2017)</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WannaCry ransomware attack serves as a powerful demonstration of how a cyber-worm can propagate on a global scale by exploiting a publicly known and unpatched vulnerability. The attack, which began on May 12, 2017, spread rapidly, infecting more than 300,000 computers in 150 countries.</w:t>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ransomware propagated using the EternalBlue exploit, a tool developed by the U.S. National Security Agency (NSA) that was leaked by a hacking group a month prior to the attack. Microsoft had already released a security patch to address the underlying vulnerability in March 2017. However, a significant number of organizations failed to apply the patch, leaving their systems vulnerable to a mass-scale, untargeted attack.</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Incident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Vulnerability Exploited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Patch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Breach/Attack Start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Duration of Negligence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Resulting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Equifax Data Breach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Apache Struts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March 7, 2017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May 12, 2017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66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Exposed 148 million individuals' data; led to legal settlements of up to $425 million.</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WannaCry Ransomware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EternalBlue exploit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March 14, 2017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May 12, 2017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59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Infected over 300,000 computers in 150 countries; caused major operational disruption to critical infrastructure like the NHS.</w:t>
            </w:r>
            <w:r w:rsidDel="00000000" w:rsidR="00000000" w:rsidRPr="00000000">
              <w:rPr>
                <w:rtl w:val="0"/>
              </w:rPr>
            </w:r>
          </w:p>
        </w:tc>
      </w:tr>
    </w:tbl>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Building an Effective Patch Management Strategy: Best Practices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Strategic Foundation: Policy and Asset Management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successful patch management strategy requires more than just a list of steps; it demands a strategic foundation built on formal policies and complete visibility. The first critical step is to develop a formal patch management policy that provides clear guidelines for the entire process, including roles, responsibilities, prioritization, testing, and deployment. This policy serves as the operational blueprint for all patching efforts, ensuring consistency and accountability.</w:t>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Equally vital is the creation and maintenance of a comprehensive, dynamic inventory of all IT assets. As demonstrated by the Equifax breach, a lack of a complete asset inventory is a fatal flaw. The inventory must extend beyond traditional PCs and servers to include third-party applications, network hardware, remote devices, and the growing number of Internet of Things (IoT) devices.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Risk-Based Prioritization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an environment where vendors release new patches and updates constantly, it is impossible to apply every patch immediately.The sheer volume can overwhelm IT teams, leaving organizations vulnerable to the most critical threats.A mature strategy addresses this by adopting a risk-based prioritization framework.</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approach involves assessing and prioritizing patches based on a combination of factors, including the severity of the vulnerability (often determined by its CVSS score), the likelihood of it being actively exploited, and the criticality of the affected system to business operations. For example, a patch for a critical vulnerability in a public-facing web server should be addressed with far greater urgency than a medium-severity bug fix in a non-essential internal application. This sophisticated approach ensures that an organization’s finite resources are intelligently allocated to address the highest-impact threats first, maximizing security ROI and minimizing operational disruption.</w:t>
      </w: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matrix illustrates a common framework for this risk-based approach:</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System Criticality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Critical Vulnerability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 Vulnerability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 Vulnerability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 Vulnerability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Mission-Critical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Immediate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Patch within 24-48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Patch in next cycle (daily/weekly)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patch cycle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Business-Essential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Patch within 24-48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Patch within one week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patch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patch cycle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Patch in next cycle (daily/weekly)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Patch in next cycle (daily/weekly)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patch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patch cycle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Non-essential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patch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patch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patch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patch cycle</w:t>
            </w:r>
          </w:p>
        </w:tc>
      </w:tr>
    </w:tbl>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Importance of Automation and Testing</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modern, large-scale IT environments, automated patch management is no longer a luxury but a necessity. Automated tools can streamline the process of scanning for missing patches, prioritizing them, and deploying them across systems and devices. </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A Continuous Process: Deployment, Monitoring, and Auditing</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patch management lifecycle extends well beyond the initial deployment. To minimize disruptions to business operations, patches are often scheduled during off-peak hours or released in staggered rollouts, allowing for a gradual update process that can be monitored for issues.</w:t>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Post-deployment monitoring is a critical final step. Systems must be continuously reviewed to verify that the patch was successfully installed and did not introduce any new problems.Equally important is having a robust recovery and rollback plan. In the event that a patch causes a system failure or conflict, a contingency plan allows the organization to quickly revert to a previous, stable state, minimizing downtime and disruption.</w:t>
      </w:r>
      <w:r w:rsidDel="00000000" w:rsidR="00000000" w:rsidRPr="00000000">
        <w:rPr>
          <w:rFonts w:ascii="Google Sans Text" w:cs="Google Sans Text" w:eastAsia="Google Sans Text" w:hAnsi="Google Sans Text"/>
          <w:color w:val="575b5f"/>
          <w:sz w:val="24"/>
          <w:szCs w:val="24"/>
          <w:vertAlign w:val="superscript"/>
          <w:rtl w:val="0"/>
        </w:rPr>
        <w:t xml:space="preserve"> </w:t>
      </w:r>
      <w:r w:rsidDel="00000000" w:rsidR="00000000" w:rsidRPr="00000000">
        <w:rPr>
          <w:rFonts w:ascii="Google Sans Text" w:cs="Google Sans Text" w:eastAsia="Google Sans Text" w:hAnsi="Google Sans Text"/>
          <w:color w:val="1b1c1d"/>
          <w:rtl w:val="0"/>
        </w:rPr>
        <w:t xml:space="preserve"> The ability to plan for and recover from failure is a hallmark of a resilient and mature program.</w:t>
      </w: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Overcoming Common Challenges and Strategic Recommendations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Common Challenges in Patch Management</w:t>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Volume and Complexity:</w:t>
      </w:r>
      <w:r w:rsidDel="00000000" w:rsidR="00000000" w:rsidRPr="00000000">
        <w:rPr>
          <w:rFonts w:ascii="Google Sans Text" w:cs="Google Sans Text" w:eastAsia="Google Sans Text" w:hAnsi="Google Sans Text"/>
          <w:color w:val="1b1c1d"/>
          <w:rtl w:val="0"/>
        </w:rPr>
        <w:t xml:space="preserve"> The sheer volume of patches released for various operating systems, third-party applications, and devices can overwhelm IT teams, especially in complex, interconnected environments.</w:t>
      </w:r>
      <w:r w:rsidDel="00000000" w:rsidR="00000000" w:rsidRPr="00000000">
        <w:rPr>
          <w:rtl w:val="0"/>
        </w:rPr>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Constraints:</w:t>
      </w:r>
      <w:r w:rsidDel="00000000" w:rsidR="00000000" w:rsidRPr="00000000">
        <w:rPr>
          <w:rFonts w:ascii="Google Sans Text" w:cs="Google Sans Text" w:eastAsia="Google Sans Text" w:hAnsi="Google Sans Text"/>
          <w:color w:val="1b1c1d"/>
          <w:rtl w:val="0"/>
        </w:rPr>
        <w:t xml:space="preserve"> Many organizations, particularly small to medium-sized businesses, lack the necessary personnel, time, or budget to perform a robust patch management process manually.</w:t>
      </w:r>
      <w:r w:rsidDel="00000000" w:rsidR="00000000" w:rsidRPr="00000000">
        <w:rPr>
          <w:rtl w:val="0"/>
        </w:rPr>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Operational Disruption:</w:t>
      </w:r>
      <w:r w:rsidDel="00000000" w:rsidR="00000000" w:rsidRPr="00000000">
        <w:rPr>
          <w:rFonts w:ascii="Google Sans Text" w:cs="Google Sans Text" w:eastAsia="Google Sans Text" w:hAnsi="Google Sans Text"/>
          <w:color w:val="1b1c1d"/>
          <w:rtl w:val="0"/>
        </w:rPr>
        <w:t xml:space="preserve"> The risk of causing system downtime, application conflicts, or other disruptions during the patching process can lead to delays as organizations fear interrupting business operations.</w:t>
      </w:r>
      <w:r w:rsidDel="00000000" w:rsidR="00000000" w:rsidRPr="00000000">
        <w:rPr>
          <w:rtl w:val="0"/>
        </w:rPr>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Legacy Systems and Devices:</w:t>
      </w:r>
      <w:r w:rsidDel="00000000" w:rsidR="00000000" w:rsidRPr="00000000">
        <w:rPr>
          <w:rFonts w:ascii="Google Sans Text" w:cs="Google Sans Text" w:eastAsia="Google Sans Text" w:hAnsi="Google Sans Text"/>
          <w:color w:val="1b1c1d"/>
          <w:rtl w:val="0"/>
        </w:rPr>
        <w:t xml:space="preserve"> Managing unpatched vulnerabilities in legacy systems, which are no longer supported by vendors, and the growing number of IoT devices introduces significant, often unaddressed, security risks.</w:t>
      </w: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Strategic Recommendations for a Mature Program</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ind w:left="0" w:firstLine="0"/>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Adopt Automation as a Strategic Mandate:</w:t>
      </w:r>
      <w:r w:rsidDel="00000000" w:rsidR="00000000" w:rsidRPr="00000000">
        <w:rPr>
          <w:rFonts w:ascii="Google Sans Text" w:cs="Google Sans Text" w:eastAsia="Google Sans Text" w:hAnsi="Google Sans Text"/>
          <w:color w:val="1b1c1d"/>
          <w:rtl w:val="0"/>
        </w:rPr>
        <w:t xml:space="preserve"> Automated patch management tools are essential for managing the scale and complexity of modern IT environments.</w:t>
      </w:r>
      <w:r w:rsidDel="00000000" w:rsidR="00000000" w:rsidRPr="00000000">
        <w:rPr>
          <w:rtl w:val="0"/>
        </w:rPr>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Prioritize Risk-Based Patching:</w:t>
      </w:r>
      <w:r w:rsidDel="00000000" w:rsidR="00000000" w:rsidRPr="00000000">
        <w:rPr>
          <w:rFonts w:ascii="Google Sans Text" w:cs="Google Sans Text" w:eastAsia="Google Sans Text" w:hAnsi="Google Sans Text"/>
          <w:color w:val="1b1c1d"/>
          <w:rtl w:val="0"/>
        </w:rPr>
        <w:t xml:space="preserve"> Instead of trying to patch everything at once, organizations should use a sophisticated risk-based framework to focus their efforts on vulnerabilities that pose the greatest threat to their most critical assets. This approach is more efficient and provides a better return on investment.</w:t>
      </w:r>
      <w:r w:rsidDel="00000000" w:rsidR="00000000" w:rsidRPr="00000000">
        <w:rPr>
          <w:rtl w:val="0"/>
        </w:rPr>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Consider Outsourcing for Expertise:</w:t>
      </w:r>
      <w:r w:rsidDel="00000000" w:rsidR="00000000" w:rsidRPr="00000000">
        <w:rPr>
          <w:rFonts w:ascii="Google Sans Text" w:cs="Google Sans Text" w:eastAsia="Google Sans Text" w:hAnsi="Google Sans Text"/>
          <w:color w:val="1b1c1d"/>
          <w:rtl w:val="0"/>
        </w:rPr>
        <w:t xml:space="preserve"> For organizations with severe resource constraints, outsourcing patch management to a Managed Security Service Provider (MSSP) can be a cost-effective solution. This allows the organization to benefit from continuous, expert-level patching without overburdening internal staff.</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Foster a Culture of Security:</w:t>
      </w:r>
      <w:r w:rsidDel="00000000" w:rsidR="00000000" w:rsidRPr="00000000">
        <w:rPr>
          <w:rFonts w:ascii="Google Sans Text" w:cs="Google Sans Text" w:eastAsia="Google Sans Text" w:hAnsi="Google Sans Text"/>
          <w:color w:val="1b1c1d"/>
          <w:rtl w:val="0"/>
        </w:rPr>
        <w:t xml:space="preserve"> The ultimate success of any patch management program rests on a top-down, organizational commitment. Leadership must champion the importance of patching, ensure that formal policies are in place and enforced, and cultivate a culture of continuous vigilance and accountability throughout the company.</w:t>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Patch management is a cornerstone of modern cybersecurity, yet its importance is often underestimated until a catastrophic failure occurs. The evidence presented in this report, from the staggering statistics on breach causation to the detailed case studies of Equifax and WannaCry, demonstrates a clear and undeniable truth: a failure to patch is a failure of governance and a direct path to profound financial, legal, and reputational damage.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effective approach is to move beyond reactive, ad-hoc patching and embrace a proactive, strategic mindset. By implementing a formal policy, maintaining a comprehensive asset inventory, and leveraging automation in conjunction with rigorous testing, organizations can transform patch management into a continuous, resilient process. This practice not only strengthens the digital perimeter but also enhances operational stability, ensures regulatory compliance, and reinforces an organization's commitment to security. In a world where cyber threats are constantly evolving, a robust patch management program is the single most effective way to safeguard not only a company's data, but its fundamental integrity and its place in the digital economy.</w:t>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www.intel.com, accessed September 13, 2025, </w:t>
      </w:r>
      <w:hyperlink r:id="rId6">
        <w:r w:rsidDel="00000000" w:rsidR="00000000" w:rsidRPr="00000000">
          <w:rPr>
            <w:rFonts w:ascii="Google Sans" w:cs="Google Sans" w:eastAsia="Google Sans" w:hAnsi="Google Sans"/>
            <w:color w:val="0000ee"/>
            <w:sz w:val="24"/>
            <w:szCs w:val="24"/>
            <w:u w:val="single"/>
            <w:rtl w:val="0"/>
          </w:rPr>
          <w:t xml:space="preserve">https://www.intel.com/content/www/us/en/learn/what-is-patch-management.html#:~:text=Patch%20management%20involves%20structured%20steps,stable%2C%20and%20up%20to%20date.</w:t>
        </w:r>
      </w:hyperlink>
      <w:r w:rsidDel="00000000" w:rsidR="00000000" w:rsidRPr="00000000">
        <w:rPr>
          <w:rtl w:val="0"/>
        </w:rPr>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Patch Management - Jericho's Cybersecurity Glossary, accessed September 13, 2025, </w:t>
      </w:r>
      <w:hyperlink r:id="rId7">
        <w:r w:rsidDel="00000000" w:rsidR="00000000" w:rsidRPr="00000000">
          <w:rPr>
            <w:rFonts w:ascii="Google Sans" w:cs="Google Sans" w:eastAsia="Google Sans" w:hAnsi="Google Sans"/>
            <w:color w:val="0000ee"/>
            <w:sz w:val="24"/>
            <w:szCs w:val="24"/>
            <w:u w:val="single"/>
            <w:rtl w:val="0"/>
          </w:rPr>
          <w:t xml:space="preserve">https://www.jerichosecurity.com/glossary/patch-management</w:t>
        </w:r>
      </w:hyperlink>
      <w:r w:rsidDel="00000000" w:rsidR="00000000" w:rsidRPr="00000000">
        <w:rPr>
          <w:rtl w:val="0"/>
        </w:rPr>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patch management and why is it important? | ConnectWise, accessed September 13, 2025, </w:t>
      </w:r>
      <w:hyperlink r:id="rId8">
        <w:r w:rsidDel="00000000" w:rsidR="00000000" w:rsidRPr="00000000">
          <w:rPr>
            <w:rFonts w:ascii="Google Sans" w:cs="Google Sans" w:eastAsia="Google Sans" w:hAnsi="Google Sans"/>
            <w:color w:val="0000ee"/>
            <w:sz w:val="24"/>
            <w:szCs w:val="24"/>
            <w:u w:val="single"/>
            <w:rtl w:val="0"/>
          </w:rPr>
          <w:t xml:space="preserve">https://www.connectwise.com/blog/what-is-patch-management</w:t>
        </w:r>
      </w:hyperlink>
      <w:r w:rsidDel="00000000" w:rsidR="00000000" w:rsidRPr="00000000">
        <w:rPr>
          <w:rtl w:val="0"/>
        </w:rPr>
      </w:r>
    </w:p>
    <w:p w:rsidR="00000000" w:rsidDel="00000000" w:rsidP="00000000" w:rsidRDefault="00000000" w:rsidRPr="00000000" w14:paraId="0000009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Patch Management? - Intel, accessed September 13, 2025, </w:t>
      </w:r>
      <w:hyperlink r:id="rId9">
        <w:r w:rsidDel="00000000" w:rsidR="00000000" w:rsidRPr="00000000">
          <w:rPr>
            <w:rFonts w:ascii="Google Sans" w:cs="Google Sans" w:eastAsia="Google Sans" w:hAnsi="Google Sans"/>
            <w:color w:val="0000ee"/>
            <w:sz w:val="24"/>
            <w:szCs w:val="24"/>
            <w:u w:val="single"/>
            <w:rtl w:val="0"/>
          </w:rPr>
          <w:t xml:space="preserve">https://www.intel.com/content/www/us/en/learn/what-is-patch-management.html</w:t>
        </w:r>
      </w:hyperlink>
      <w:r w:rsidDel="00000000" w:rsidR="00000000" w:rsidRPr="00000000">
        <w:rPr>
          <w:rtl w:val="0"/>
        </w:rPr>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Patch Management? | IBM, accessed September 13, 2025, </w:t>
      </w:r>
      <w:hyperlink r:id="rId10">
        <w:r w:rsidDel="00000000" w:rsidR="00000000" w:rsidRPr="00000000">
          <w:rPr>
            <w:rFonts w:ascii="Google Sans" w:cs="Google Sans" w:eastAsia="Google Sans" w:hAnsi="Google Sans"/>
            <w:color w:val="0000ee"/>
            <w:sz w:val="24"/>
            <w:szCs w:val="24"/>
            <w:u w:val="single"/>
            <w:rtl w:val="0"/>
          </w:rPr>
          <w:t xml:space="preserve">https://www.ibm.com/think/topics/patch-management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yperlink" Target="https://www.ibm.com/think/topics/patch-management" TargetMode="External"/><Relationship Id="rId9" Type="http://schemas.openxmlformats.org/officeDocument/2006/relationships/hyperlink" Target="https://www.intel.com/content/www/us/en/learn/what-is-patch-management.html" TargetMode="External"/><Relationship Id="rId5" Type="http://schemas.openxmlformats.org/officeDocument/2006/relationships/styles" Target="styles.xml"/><Relationship Id="rId6" Type="http://schemas.openxmlformats.org/officeDocument/2006/relationships/hyperlink" Target="https://www.intel.com/content/www/us/en/learn/what-is-patch-management.html#:~:text=Patch%20management%20involves%20structured%20steps,stable%2C%20and%20up%20to%20date." TargetMode="External"/><Relationship Id="rId7" Type="http://schemas.openxmlformats.org/officeDocument/2006/relationships/hyperlink" Target="https://www.jerichosecurity.com/glossary/patch-management" TargetMode="External"/><Relationship Id="rId8" Type="http://schemas.openxmlformats.org/officeDocument/2006/relationships/hyperlink" Target="https://www.connectwise.com/blog/what-is-patch-managemen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